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建教协[2016]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号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ascii="仿宋" w:hAnsi="仿宋" w:eastAsia="仿宋"/>
          <w:color w:val="auto"/>
          <w:szCs w:val="21"/>
        </w:rPr>
      </w:pPr>
    </w:p>
    <w:p>
      <w:pPr>
        <w:widowControl/>
        <w:shd w:val="clear" w:color="auto" w:fill="FFFFFF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  <w:r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  <w:t>关于征集</w:t>
      </w:r>
      <w:r>
        <w:rPr>
          <w:rFonts w:hint="eastAsia" w:ascii="黑体" w:hAnsi="宋体" w:eastAsia="黑体" w:cs="宋体"/>
          <w:b/>
          <w:bCs/>
          <w:color w:val="auto"/>
          <w:kern w:val="0"/>
          <w:sz w:val="36"/>
          <w:szCs w:val="36"/>
        </w:rPr>
        <w:t>全国建筑信息化教育联盟成员单位的函</w:t>
      </w:r>
    </w:p>
    <w:p>
      <w:pPr>
        <w:widowControl/>
        <w:shd w:val="clear" w:color="auto" w:fill="FFFFFF"/>
        <w:spacing w:line="240" w:lineRule="auto"/>
        <w:jc w:val="center"/>
        <w:outlineLvl w:val="1"/>
        <w:rPr>
          <w:rFonts w:ascii="黑体" w:hAnsi="宋体" w:eastAsia="黑体" w:cs="宋体"/>
          <w:b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各地方教育协会、省级考评管理中心、地方BIM联盟及相关单位：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根据住房和城乡建设部《2011-2015年建筑业信息化发展纲要》（建质〔2011〕67号）的要求，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为贯彻落实住房城乡建设部《关于推进建筑信息模型应用的指导意见》的相关要求，发挥行业协会组织优势，缓解建筑产业化及信息化人才储备严重不足的情况，加快落实院校专业建设、师资及学生培养、BIM技能考评、校企深度合作等。中国建设教育协会经住建部主管部门同意，决定成立全国建筑信息化教育联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盟的主要任务是贯彻落实国家和住建部有关推进BIM技术推广应用的方针政策，积极推动联盟企业与高校之间的校企合作、人才培养与就业等。为确保“全国建筑信息化教育联盟”的健康发展，充分发挥其在BIM应用、高等院校的引领作用，现邀请从事建筑工程勘察设计、建设、施工、咨询、运营维护的单位，以及在BIM技术推广与人才培养方面具备一定基础的企事业单位、高校、职业院校、学术团体和个人加入“全国建筑信息化教育联盟”，实现资源共享，协同发展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1、申请会员的单位请填写“全国建筑信息化教育联盟单位会员申请表”，纸质资料一式三份，加盖公章后快递至“全国建筑信息化教育联盟秘书处”，同时报送同版电子文档。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2、申请会员的个人请填写“全国建筑信息化教育联盟个人会员申请表”，纸质资料一式三份，本人签字后快递至“全国建筑信息化教育联盟秘书处”，同时报送同版电子文档。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3、全国建筑信息化教育联盟秘书处征求联盟相关领导意见后，进行入会登记，并将签署意见后的申请表返回申请单位（个人）一份。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4、会员申请表报送截止日期：2016年8月30日。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5、联系人：崔占杰  电话：010-88083906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手机：13011884695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instrText xml:space="preserve"> HYPERLINK "mailto:ccden@263.net"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ccden@263.net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邮寄地址：北京市海淀区三里河路13号北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7002室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3900" w:firstLineChars="13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全国建筑信息化教育联盟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3684" w:firstLineChars="1228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（中国建设教育协会代章）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二〇一六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1、全国建筑信息化教育联盟单位会员申请表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2、全国建筑信息化教育联盟个人会员申请表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3、联盟的主要工作</w:t>
      </w:r>
    </w:p>
    <w:p>
      <w:pPr>
        <w:jc w:val="lef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附件1：</w:t>
      </w:r>
    </w:p>
    <w:p>
      <w:pPr>
        <w:jc w:val="center"/>
        <w:rPr>
          <w:rFonts w:ascii="黑体" w:hAnsi="黑体" w:eastAsia="黑体"/>
          <w:color w:val="auto"/>
          <w:sz w:val="36"/>
          <w:szCs w:val="32"/>
        </w:rPr>
      </w:pPr>
      <w:r>
        <w:rPr>
          <w:rFonts w:hint="eastAsia" w:ascii="黑体" w:hAnsi="黑体" w:eastAsia="黑体"/>
          <w:color w:val="auto"/>
          <w:sz w:val="36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2"/>
        </w:rPr>
        <w:t>全国建筑信息化教育联盟成员单位申请表</w:t>
      </w:r>
    </w:p>
    <w:tbl>
      <w:tblPr>
        <w:tblStyle w:val="11"/>
        <w:tblW w:w="10594" w:type="dxa"/>
        <w:tblInd w:w="-10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1260"/>
        <w:gridCol w:w="720"/>
        <w:gridCol w:w="1202"/>
        <w:gridCol w:w="855"/>
        <w:gridCol w:w="1423"/>
        <w:gridCol w:w="900"/>
        <w:gridCol w:w="24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申请单位信息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单位网站</w:t>
            </w:r>
          </w:p>
        </w:tc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通讯地址/邮编</w:t>
            </w:r>
          </w:p>
        </w:tc>
        <w:tc>
          <w:tcPr>
            <w:tcW w:w="88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884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申请单位可提供的支持</w:t>
            </w:r>
          </w:p>
        </w:tc>
        <w:tc>
          <w:tcPr>
            <w:tcW w:w="88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</w:trPr>
        <w:tc>
          <w:tcPr>
            <w:tcW w:w="5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申报单位意见：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我单位自愿申请成为全国建筑信息化教育联盟成员单位。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left="480" w:hanging="480" w:hanging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法定代表人（主要负责人）签字：        </w:t>
            </w:r>
          </w:p>
          <w:p>
            <w:pPr>
              <w:widowControl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申报单位（公章）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年    月  日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审核单位意见：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中国建设教育协会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全国建筑信息化教育联盟秘书处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年   月   日</w:t>
            </w:r>
          </w:p>
        </w:tc>
      </w:tr>
    </w:tbl>
    <w:p>
      <w:pPr>
        <w:rPr>
          <w:rFonts w:ascii="仿宋" w:hAnsi="仿宋" w:eastAsia="仿宋"/>
          <w:color w:val="auto"/>
          <w:sz w:val="30"/>
          <w:szCs w:val="30"/>
        </w:rPr>
      </w:pPr>
    </w:p>
    <w:p>
      <w:pPr>
        <w:rPr>
          <w:rFonts w:ascii="仿宋" w:hAnsi="仿宋" w:eastAsia="仿宋"/>
          <w:color w:val="auto"/>
          <w:sz w:val="30"/>
          <w:szCs w:val="30"/>
        </w:rPr>
      </w:pPr>
    </w:p>
    <w:p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附件2：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全国建筑信息化教育联盟个人会员申请表</w:t>
      </w:r>
    </w:p>
    <w:tbl>
      <w:tblPr>
        <w:tblStyle w:val="11"/>
        <w:tblW w:w="9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276"/>
        <w:gridCol w:w="1044"/>
        <w:gridCol w:w="1417"/>
        <w:gridCol w:w="1134"/>
        <w:gridCol w:w="205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传真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QQ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个人BIM技术经历</w:t>
            </w:r>
          </w:p>
        </w:tc>
        <w:tc>
          <w:tcPr>
            <w:tcW w:w="872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个人意见</w:t>
            </w:r>
          </w:p>
        </w:tc>
        <w:tc>
          <w:tcPr>
            <w:tcW w:w="8728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（签字）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全国建筑信息化教育联盟意见</w:t>
            </w:r>
          </w:p>
        </w:tc>
        <w:tc>
          <w:tcPr>
            <w:tcW w:w="8728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（代章）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                           年    月   日</w:t>
            </w:r>
          </w:p>
        </w:tc>
      </w:tr>
    </w:tbl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联盟的主要工作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联盟的发起单位由中国建设教育协会、地方建设教育协会、地方BIM联盟、高校、高职、科研院所等共同组成。全国建筑信息化教育联盟秘书处设在中国建设教育协会远教部。在协会主导下开展以下工作：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1、BIM应用技能教学标准编制工作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2、BIM应用技能教学大纲编制工作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3、BIM应用技能教学教材编写工作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4、BIM应用技能教学课件录制工作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5、推广BIM应用技能考评标准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6、组织开展BIM应用技能考评与培训工作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7、编制高校BIM实验室建设方案指导意见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8、指导、协助院校学生发展BIM创业实践基地工作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9、开展BIM应用技能系列比赛、开展BIM基地认证工作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10、解决企业在BIM人才需求、技术合作的诉求，搭建校企合作平台；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11、开展校际国际交流与合作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12、承接相关部委关于BIM技术人才培养方面的工作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E72"/>
    <w:rsid w:val="00007301"/>
    <w:rsid w:val="000A6C0B"/>
    <w:rsid w:val="000C3E72"/>
    <w:rsid w:val="000D3744"/>
    <w:rsid w:val="000D6969"/>
    <w:rsid w:val="001639AC"/>
    <w:rsid w:val="00166C70"/>
    <w:rsid w:val="001D54B1"/>
    <w:rsid w:val="001D67FC"/>
    <w:rsid w:val="001E2783"/>
    <w:rsid w:val="001E3D45"/>
    <w:rsid w:val="002300BE"/>
    <w:rsid w:val="00254B80"/>
    <w:rsid w:val="0029299F"/>
    <w:rsid w:val="002A7F5D"/>
    <w:rsid w:val="002E0459"/>
    <w:rsid w:val="002F192E"/>
    <w:rsid w:val="003544C3"/>
    <w:rsid w:val="003F0D46"/>
    <w:rsid w:val="00407BDB"/>
    <w:rsid w:val="00423A7C"/>
    <w:rsid w:val="00466B03"/>
    <w:rsid w:val="004B0AE7"/>
    <w:rsid w:val="004B4466"/>
    <w:rsid w:val="004B5D8C"/>
    <w:rsid w:val="00507AED"/>
    <w:rsid w:val="005C05CC"/>
    <w:rsid w:val="006000FB"/>
    <w:rsid w:val="00634F1F"/>
    <w:rsid w:val="00637686"/>
    <w:rsid w:val="00675C5E"/>
    <w:rsid w:val="006872E1"/>
    <w:rsid w:val="00691FCC"/>
    <w:rsid w:val="00697D40"/>
    <w:rsid w:val="006B0E31"/>
    <w:rsid w:val="006C4547"/>
    <w:rsid w:val="00703804"/>
    <w:rsid w:val="0070529B"/>
    <w:rsid w:val="00714EEB"/>
    <w:rsid w:val="00721020"/>
    <w:rsid w:val="00745C83"/>
    <w:rsid w:val="007F7D9B"/>
    <w:rsid w:val="0083586E"/>
    <w:rsid w:val="00845AFD"/>
    <w:rsid w:val="008866AF"/>
    <w:rsid w:val="008D233C"/>
    <w:rsid w:val="00902ACA"/>
    <w:rsid w:val="00907F2C"/>
    <w:rsid w:val="0095785D"/>
    <w:rsid w:val="00971598"/>
    <w:rsid w:val="00986A35"/>
    <w:rsid w:val="009D446F"/>
    <w:rsid w:val="00A31492"/>
    <w:rsid w:val="00A63636"/>
    <w:rsid w:val="00A97671"/>
    <w:rsid w:val="00AD2C27"/>
    <w:rsid w:val="00AF2803"/>
    <w:rsid w:val="00B9140B"/>
    <w:rsid w:val="00C20990"/>
    <w:rsid w:val="00C745B5"/>
    <w:rsid w:val="00CE03BE"/>
    <w:rsid w:val="00D80722"/>
    <w:rsid w:val="00D95FC3"/>
    <w:rsid w:val="00DC3F81"/>
    <w:rsid w:val="00DF7999"/>
    <w:rsid w:val="00E1742A"/>
    <w:rsid w:val="00E41F37"/>
    <w:rsid w:val="00E551FB"/>
    <w:rsid w:val="00E61DCC"/>
    <w:rsid w:val="00EA5999"/>
    <w:rsid w:val="00ED5E44"/>
    <w:rsid w:val="00EF04A3"/>
    <w:rsid w:val="00F445E4"/>
    <w:rsid w:val="00FC16BC"/>
    <w:rsid w:val="0815756D"/>
    <w:rsid w:val="0A9D31C8"/>
    <w:rsid w:val="0ABB17FE"/>
    <w:rsid w:val="0D4250FE"/>
    <w:rsid w:val="1F1B09C6"/>
    <w:rsid w:val="24C44D82"/>
    <w:rsid w:val="26822442"/>
    <w:rsid w:val="358969AF"/>
    <w:rsid w:val="479A64D6"/>
    <w:rsid w:val="59C24511"/>
    <w:rsid w:val="628137D3"/>
    <w:rsid w:val="639D2355"/>
    <w:rsid w:val="71851A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0"/>
    <w:rPr>
      <w:b/>
      <w:bCs/>
    </w:rPr>
  </w:style>
  <w:style w:type="paragraph" w:styleId="3">
    <w:name w:val="annotation text"/>
    <w:basedOn w:val="1"/>
    <w:link w:val="16"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18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semiHidden/>
    <w:qFormat/>
    <w:uiPriority w:val="99"/>
    <w:rPr>
      <w:sz w:val="18"/>
      <w:szCs w:val="18"/>
    </w:rPr>
  </w:style>
  <w:style w:type="character" w:customStyle="1" w:styleId="16">
    <w:name w:val="批注文字 Char"/>
    <w:link w:val="3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7">
    <w:name w:val="批注主题 Char"/>
    <w:link w:val="2"/>
    <w:semiHidden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character" w:customStyle="1" w:styleId="18">
    <w:name w:val="日期 Char"/>
    <w:link w:val="4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</Words>
  <Characters>1634</Characters>
  <Lines>13</Lines>
  <Paragraphs>3</Paragraphs>
  <ScaleCrop>false</ScaleCrop>
  <LinksUpToDate>false</LinksUpToDate>
  <CharactersWithSpaces>1917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2015-04-07T08:06:00Z</dcterms:created>
  <dc:creator>user</dc:creator>
  <cp:lastModifiedBy>ccen2016</cp:lastModifiedBy>
  <cp:lastPrinted>2016-07-28T03:28:00Z</cp:lastPrinted>
  <dcterms:modified xsi:type="dcterms:W3CDTF">2016-08-10T00:15:29Z</dcterms:modified>
  <dc:title>关于邀请加入河南BIM发展联盟的函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